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E4" w:rsidRPr="00D47999" w:rsidRDefault="00826279" w:rsidP="003E6536">
      <w:pPr>
        <w:spacing w:after="0" w:line="240" w:lineRule="auto"/>
        <w:jc w:val="center"/>
        <w:rPr>
          <w:b/>
        </w:rPr>
      </w:pPr>
      <w:r w:rsidRPr="00D47999">
        <w:rPr>
          <w:b/>
        </w:rPr>
        <w:t xml:space="preserve">Problem Solving </w:t>
      </w:r>
      <w:r w:rsidR="00690B01">
        <w:rPr>
          <w:b/>
        </w:rPr>
        <w:t xml:space="preserve">Task </w:t>
      </w:r>
      <w:r w:rsidRPr="00D47999">
        <w:rPr>
          <w:b/>
        </w:rPr>
        <w:t>Evaluation Sheet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08"/>
      </w:tblGrid>
      <w:tr w:rsidR="003E6536" w:rsidRPr="003E6536" w:rsidTr="003E6536">
        <w:tc>
          <w:tcPr>
            <w:tcW w:w="2268" w:type="dxa"/>
          </w:tcPr>
          <w:p w:rsidR="003E6536" w:rsidRPr="003E6536" w:rsidRDefault="003E6536" w:rsidP="00D73D79">
            <w:r w:rsidRPr="003E6536">
              <w:t>Name of the Problem: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3E6536" w:rsidRPr="003E6536" w:rsidRDefault="003E6536" w:rsidP="00D73D79"/>
        </w:tc>
      </w:tr>
      <w:tr w:rsidR="003E6536" w:rsidRPr="003E6536" w:rsidTr="000E7C9C">
        <w:trPr>
          <w:trHeight w:val="350"/>
        </w:trPr>
        <w:tc>
          <w:tcPr>
            <w:tcW w:w="2268" w:type="dxa"/>
            <w:vAlign w:val="bottom"/>
          </w:tcPr>
          <w:p w:rsidR="003E6536" w:rsidRPr="003E6536" w:rsidRDefault="003E6536" w:rsidP="000E7C9C">
            <w:r w:rsidRPr="003E6536">
              <w:t>Source: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</w:tcPr>
          <w:p w:rsidR="003E6536" w:rsidRPr="003E6536" w:rsidRDefault="003E6536" w:rsidP="00D73D79"/>
        </w:tc>
      </w:tr>
    </w:tbl>
    <w:p w:rsidR="003E6536" w:rsidRPr="00967155" w:rsidRDefault="00967155" w:rsidP="003E6536">
      <w:pPr>
        <w:spacing w:after="0" w:line="240" w:lineRule="auto"/>
        <w:rPr>
          <w:b/>
        </w:rPr>
      </w:pPr>
      <w:r w:rsidRPr="00967155">
        <w:rPr>
          <w:b/>
        </w:rPr>
        <w:t xml:space="preserve">Note: All submissions must acknowledge the original author and source from which it was </w:t>
      </w:r>
      <w:r>
        <w:rPr>
          <w:b/>
        </w:rPr>
        <w:t>taken</w:t>
      </w:r>
      <w:r w:rsidRPr="00967155">
        <w:rPr>
          <w:b/>
        </w:rPr>
        <w:t xml:space="preserve"> for copyright purposes.</w:t>
      </w:r>
    </w:p>
    <w:p w:rsidR="00967155" w:rsidRDefault="00967155" w:rsidP="003E6536">
      <w:pPr>
        <w:spacing w:after="0" w:line="240" w:lineRule="auto"/>
      </w:pPr>
    </w:p>
    <w:p w:rsidR="00826279" w:rsidRDefault="000978AC" w:rsidP="003E6536">
      <w:pPr>
        <w:spacing w:after="0" w:line="240" w:lineRule="auto"/>
      </w:pPr>
      <w:r>
        <w:t xml:space="preserve">What mathematical content </w:t>
      </w:r>
      <w:r w:rsidR="000E7C9C" w:rsidRPr="000E7C9C">
        <w:rPr>
          <w:b/>
          <w:i/>
        </w:rPr>
        <w:t xml:space="preserve">could be </w:t>
      </w:r>
      <w:r w:rsidR="000E7C9C">
        <w:t>investigated with this problem</w:t>
      </w:r>
      <w:r>
        <w:t>? If possible, include year level and Australian Curriculum codes for the main concepts</w:t>
      </w:r>
      <w:r w:rsidR="00B338D4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1170"/>
        <w:gridCol w:w="1620"/>
      </w:tblGrid>
      <w:tr w:rsidR="000978AC" w:rsidTr="000978AC">
        <w:tc>
          <w:tcPr>
            <w:tcW w:w="6768" w:type="dxa"/>
          </w:tcPr>
          <w:p w:rsidR="000978AC" w:rsidRPr="00D47999" w:rsidRDefault="000978AC" w:rsidP="00D47999">
            <w:pPr>
              <w:jc w:val="center"/>
              <w:rPr>
                <w:b/>
              </w:rPr>
            </w:pPr>
            <w:r w:rsidRPr="00D47999">
              <w:rPr>
                <w:b/>
              </w:rPr>
              <w:t>Content Description</w:t>
            </w:r>
          </w:p>
        </w:tc>
        <w:tc>
          <w:tcPr>
            <w:tcW w:w="1170" w:type="dxa"/>
          </w:tcPr>
          <w:p w:rsidR="000978AC" w:rsidRPr="00D47999" w:rsidRDefault="000978AC" w:rsidP="00D47999">
            <w:pPr>
              <w:jc w:val="center"/>
              <w:rPr>
                <w:b/>
              </w:rPr>
            </w:pPr>
            <w:r>
              <w:rPr>
                <w:b/>
              </w:rPr>
              <w:t>Year Level</w:t>
            </w:r>
          </w:p>
        </w:tc>
        <w:tc>
          <w:tcPr>
            <w:tcW w:w="1620" w:type="dxa"/>
          </w:tcPr>
          <w:p w:rsidR="000978AC" w:rsidRPr="00D47999" w:rsidRDefault="000978AC" w:rsidP="00D47999">
            <w:pPr>
              <w:jc w:val="center"/>
              <w:rPr>
                <w:b/>
              </w:rPr>
            </w:pPr>
            <w:r>
              <w:rPr>
                <w:b/>
              </w:rPr>
              <w:t>AC Reference</w:t>
            </w:r>
          </w:p>
        </w:tc>
      </w:tr>
      <w:tr w:rsidR="000978AC" w:rsidTr="000978AC">
        <w:tc>
          <w:tcPr>
            <w:tcW w:w="6768" w:type="dxa"/>
          </w:tcPr>
          <w:p w:rsidR="000978AC" w:rsidRPr="00D47999" w:rsidRDefault="000978AC" w:rsidP="000978AC">
            <w:pPr>
              <w:rPr>
                <w:b/>
              </w:rPr>
            </w:pPr>
          </w:p>
        </w:tc>
        <w:tc>
          <w:tcPr>
            <w:tcW w:w="1170" w:type="dxa"/>
          </w:tcPr>
          <w:p w:rsidR="000978AC" w:rsidRDefault="000978AC" w:rsidP="000978AC">
            <w:pPr>
              <w:rPr>
                <w:b/>
              </w:rPr>
            </w:pPr>
          </w:p>
        </w:tc>
        <w:tc>
          <w:tcPr>
            <w:tcW w:w="1620" w:type="dxa"/>
          </w:tcPr>
          <w:p w:rsidR="000978AC" w:rsidRDefault="000978AC" w:rsidP="000978AC">
            <w:pPr>
              <w:rPr>
                <w:b/>
              </w:rPr>
            </w:pPr>
          </w:p>
        </w:tc>
      </w:tr>
      <w:tr w:rsidR="000978AC" w:rsidTr="000978AC">
        <w:tc>
          <w:tcPr>
            <w:tcW w:w="6768" w:type="dxa"/>
          </w:tcPr>
          <w:p w:rsidR="000978AC" w:rsidRPr="00D47999" w:rsidRDefault="000978AC" w:rsidP="000978AC">
            <w:pPr>
              <w:rPr>
                <w:b/>
              </w:rPr>
            </w:pPr>
          </w:p>
        </w:tc>
        <w:tc>
          <w:tcPr>
            <w:tcW w:w="1170" w:type="dxa"/>
          </w:tcPr>
          <w:p w:rsidR="000978AC" w:rsidRDefault="000978AC" w:rsidP="000978AC">
            <w:pPr>
              <w:rPr>
                <w:b/>
              </w:rPr>
            </w:pPr>
          </w:p>
        </w:tc>
        <w:tc>
          <w:tcPr>
            <w:tcW w:w="1620" w:type="dxa"/>
          </w:tcPr>
          <w:p w:rsidR="000978AC" w:rsidRDefault="000978AC" w:rsidP="000978AC">
            <w:pPr>
              <w:rPr>
                <w:b/>
              </w:rPr>
            </w:pPr>
          </w:p>
        </w:tc>
      </w:tr>
      <w:tr w:rsidR="000978AC" w:rsidTr="000978AC">
        <w:tc>
          <w:tcPr>
            <w:tcW w:w="6768" w:type="dxa"/>
          </w:tcPr>
          <w:p w:rsidR="000978AC" w:rsidRPr="00D47999" w:rsidRDefault="000978AC" w:rsidP="000978AC">
            <w:pPr>
              <w:rPr>
                <w:b/>
              </w:rPr>
            </w:pPr>
          </w:p>
        </w:tc>
        <w:tc>
          <w:tcPr>
            <w:tcW w:w="1170" w:type="dxa"/>
          </w:tcPr>
          <w:p w:rsidR="000978AC" w:rsidRDefault="000978AC" w:rsidP="000978AC">
            <w:pPr>
              <w:rPr>
                <w:b/>
              </w:rPr>
            </w:pPr>
          </w:p>
        </w:tc>
        <w:tc>
          <w:tcPr>
            <w:tcW w:w="1620" w:type="dxa"/>
          </w:tcPr>
          <w:p w:rsidR="000978AC" w:rsidRDefault="000978AC" w:rsidP="000978AC">
            <w:pPr>
              <w:rPr>
                <w:b/>
              </w:rPr>
            </w:pPr>
          </w:p>
        </w:tc>
      </w:tr>
      <w:tr w:rsidR="000978AC" w:rsidTr="000978AC">
        <w:tc>
          <w:tcPr>
            <w:tcW w:w="6768" w:type="dxa"/>
          </w:tcPr>
          <w:p w:rsidR="000978AC" w:rsidRPr="00D47999" w:rsidRDefault="000978AC" w:rsidP="000978AC">
            <w:pPr>
              <w:rPr>
                <w:b/>
              </w:rPr>
            </w:pPr>
          </w:p>
        </w:tc>
        <w:tc>
          <w:tcPr>
            <w:tcW w:w="1170" w:type="dxa"/>
          </w:tcPr>
          <w:p w:rsidR="000978AC" w:rsidRDefault="000978AC" w:rsidP="000978AC">
            <w:pPr>
              <w:rPr>
                <w:b/>
              </w:rPr>
            </w:pPr>
          </w:p>
        </w:tc>
        <w:tc>
          <w:tcPr>
            <w:tcW w:w="1620" w:type="dxa"/>
          </w:tcPr>
          <w:p w:rsidR="000978AC" w:rsidRDefault="000978AC" w:rsidP="000978AC">
            <w:pPr>
              <w:rPr>
                <w:b/>
              </w:rPr>
            </w:pPr>
          </w:p>
        </w:tc>
      </w:tr>
      <w:tr w:rsidR="000978AC" w:rsidTr="000978AC">
        <w:tc>
          <w:tcPr>
            <w:tcW w:w="6768" w:type="dxa"/>
          </w:tcPr>
          <w:p w:rsidR="000978AC" w:rsidRPr="00D47999" w:rsidRDefault="000978AC" w:rsidP="000978AC">
            <w:pPr>
              <w:rPr>
                <w:b/>
              </w:rPr>
            </w:pPr>
          </w:p>
        </w:tc>
        <w:tc>
          <w:tcPr>
            <w:tcW w:w="1170" w:type="dxa"/>
          </w:tcPr>
          <w:p w:rsidR="000978AC" w:rsidRDefault="000978AC" w:rsidP="000978AC">
            <w:pPr>
              <w:rPr>
                <w:b/>
              </w:rPr>
            </w:pPr>
          </w:p>
        </w:tc>
        <w:tc>
          <w:tcPr>
            <w:tcW w:w="1620" w:type="dxa"/>
          </w:tcPr>
          <w:p w:rsidR="000978AC" w:rsidRDefault="000978AC" w:rsidP="000978AC">
            <w:pPr>
              <w:rPr>
                <w:b/>
              </w:rPr>
            </w:pPr>
          </w:p>
        </w:tc>
        <w:bookmarkStart w:id="0" w:name="_GoBack"/>
        <w:bookmarkEnd w:id="0"/>
      </w:tr>
    </w:tbl>
    <w:p w:rsidR="00826279" w:rsidRDefault="00826279"/>
    <w:p w:rsidR="000978AC" w:rsidRDefault="000978AC">
      <w:r>
        <w:t>What year levels is it appropriate for? How would you rate the difficulty for each year level?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918"/>
        <w:gridCol w:w="918"/>
        <w:gridCol w:w="918"/>
        <w:gridCol w:w="3618"/>
      </w:tblGrid>
      <w:tr w:rsidR="006526DB" w:rsidRPr="00D47999" w:rsidTr="006526DB">
        <w:tc>
          <w:tcPr>
            <w:tcW w:w="1800" w:type="dxa"/>
          </w:tcPr>
          <w:p w:rsidR="006526DB" w:rsidRPr="00D47999" w:rsidRDefault="006526DB" w:rsidP="00917BC0">
            <w:pPr>
              <w:jc w:val="center"/>
              <w:rPr>
                <w:b/>
              </w:rPr>
            </w:pPr>
            <w:r w:rsidRPr="00D47999">
              <w:rPr>
                <w:b/>
              </w:rPr>
              <w:t>Year Level(s)</w:t>
            </w:r>
          </w:p>
        </w:tc>
        <w:tc>
          <w:tcPr>
            <w:tcW w:w="2754" w:type="dxa"/>
            <w:gridSpan w:val="3"/>
          </w:tcPr>
          <w:p w:rsidR="006526DB" w:rsidRPr="00D47999" w:rsidRDefault="006526DB" w:rsidP="00917BC0">
            <w:pPr>
              <w:jc w:val="center"/>
              <w:rPr>
                <w:b/>
              </w:rPr>
            </w:pPr>
            <w:r>
              <w:rPr>
                <w:b/>
              </w:rPr>
              <w:t>Difficulty Rating</w:t>
            </w:r>
          </w:p>
        </w:tc>
        <w:tc>
          <w:tcPr>
            <w:tcW w:w="3618" w:type="dxa"/>
          </w:tcPr>
          <w:p w:rsidR="006526DB" w:rsidRDefault="006526DB" w:rsidP="00917BC0">
            <w:pPr>
              <w:jc w:val="center"/>
              <w:rPr>
                <w:b/>
              </w:rPr>
            </w:pPr>
            <w:r>
              <w:rPr>
                <w:b/>
              </w:rPr>
              <w:t>How long to complete (on average)</w:t>
            </w:r>
          </w:p>
        </w:tc>
      </w:tr>
      <w:tr w:rsidR="006526DB" w:rsidTr="006526DB">
        <w:tc>
          <w:tcPr>
            <w:tcW w:w="1800" w:type="dxa"/>
          </w:tcPr>
          <w:p w:rsidR="006526DB" w:rsidRDefault="006526DB" w:rsidP="00917BC0"/>
        </w:tc>
        <w:tc>
          <w:tcPr>
            <w:tcW w:w="918" w:type="dxa"/>
          </w:tcPr>
          <w:p w:rsidR="006526DB" w:rsidRDefault="006526DB" w:rsidP="00917BC0">
            <w:pPr>
              <w:jc w:val="center"/>
            </w:pPr>
            <w:r>
              <w:t>H</w:t>
            </w:r>
          </w:p>
        </w:tc>
        <w:tc>
          <w:tcPr>
            <w:tcW w:w="918" w:type="dxa"/>
          </w:tcPr>
          <w:p w:rsidR="006526DB" w:rsidRDefault="006526DB" w:rsidP="00917BC0">
            <w:pPr>
              <w:jc w:val="center"/>
            </w:pPr>
            <w:r>
              <w:t>M</w:t>
            </w:r>
          </w:p>
        </w:tc>
        <w:tc>
          <w:tcPr>
            <w:tcW w:w="918" w:type="dxa"/>
          </w:tcPr>
          <w:p w:rsidR="006526DB" w:rsidRDefault="006526DB" w:rsidP="00917BC0">
            <w:pPr>
              <w:jc w:val="center"/>
            </w:pPr>
            <w:r>
              <w:t>L</w:t>
            </w:r>
          </w:p>
        </w:tc>
        <w:tc>
          <w:tcPr>
            <w:tcW w:w="3618" w:type="dxa"/>
          </w:tcPr>
          <w:p w:rsidR="006526DB" w:rsidRDefault="006526DB" w:rsidP="00917BC0">
            <w:pPr>
              <w:jc w:val="center"/>
            </w:pPr>
          </w:p>
        </w:tc>
      </w:tr>
      <w:tr w:rsidR="006526DB" w:rsidTr="006526DB">
        <w:tc>
          <w:tcPr>
            <w:tcW w:w="1800" w:type="dxa"/>
          </w:tcPr>
          <w:p w:rsidR="006526DB" w:rsidRDefault="006526DB" w:rsidP="00917BC0"/>
        </w:tc>
        <w:tc>
          <w:tcPr>
            <w:tcW w:w="918" w:type="dxa"/>
          </w:tcPr>
          <w:p w:rsidR="006526DB" w:rsidRDefault="006526DB" w:rsidP="00917BC0">
            <w:pPr>
              <w:jc w:val="center"/>
            </w:pPr>
            <w:r>
              <w:t>H</w:t>
            </w:r>
          </w:p>
        </w:tc>
        <w:tc>
          <w:tcPr>
            <w:tcW w:w="918" w:type="dxa"/>
          </w:tcPr>
          <w:p w:rsidR="006526DB" w:rsidRDefault="006526DB" w:rsidP="00917BC0">
            <w:pPr>
              <w:jc w:val="center"/>
            </w:pPr>
            <w:r>
              <w:t>M</w:t>
            </w:r>
          </w:p>
        </w:tc>
        <w:tc>
          <w:tcPr>
            <w:tcW w:w="918" w:type="dxa"/>
          </w:tcPr>
          <w:p w:rsidR="006526DB" w:rsidRDefault="006526DB" w:rsidP="00917BC0">
            <w:pPr>
              <w:jc w:val="center"/>
            </w:pPr>
            <w:r>
              <w:t>L</w:t>
            </w:r>
          </w:p>
        </w:tc>
        <w:tc>
          <w:tcPr>
            <w:tcW w:w="3618" w:type="dxa"/>
          </w:tcPr>
          <w:p w:rsidR="006526DB" w:rsidRDefault="006526DB" w:rsidP="00917BC0">
            <w:pPr>
              <w:jc w:val="center"/>
            </w:pPr>
          </w:p>
        </w:tc>
      </w:tr>
      <w:tr w:rsidR="006526DB" w:rsidTr="006526DB">
        <w:tc>
          <w:tcPr>
            <w:tcW w:w="1800" w:type="dxa"/>
          </w:tcPr>
          <w:p w:rsidR="006526DB" w:rsidRDefault="006526DB" w:rsidP="00917BC0"/>
        </w:tc>
        <w:tc>
          <w:tcPr>
            <w:tcW w:w="918" w:type="dxa"/>
          </w:tcPr>
          <w:p w:rsidR="006526DB" w:rsidRDefault="006526DB" w:rsidP="00917BC0">
            <w:pPr>
              <w:jc w:val="center"/>
            </w:pPr>
            <w:r>
              <w:t>H</w:t>
            </w:r>
          </w:p>
        </w:tc>
        <w:tc>
          <w:tcPr>
            <w:tcW w:w="918" w:type="dxa"/>
          </w:tcPr>
          <w:p w:rsidR="006526DB" w:rsidRDefault="006526DB" w:rsidP="00917BC0">
            <w:pPr>
              <w:jc w:val="center"/>
            </w:pPr>
            <w:r>
              <w:t>M</w:t>
            </w:r>
          </w:p>
        </w:tc>
        <w:tc>
          <w:tcPr>
            <w:tcW w:w="918" w:type="dxa"/>
          </w:tcPr>
          <w:p w:rsidR="006526DB" w:rsidRDefault="006526DB" w:rsidP="00917BC0">
            <w:pPr>
              <w:jc w:val="center"/>
            </w:pPr>
            <w:r>
              <w:t>L</w:t>
            </w:r>
          </w:p>
        </w:tc>
        <w:tc>
          <w:tcPr>
            <w:tcW w:w="3618" w:type="dxa"/>
          </w:tcPr>
          <w:p w:rsidR="006526DB" w:rsidRDefault="006526DB" w:rsidP="00917BC0">
            <w:pPr>
              <w:jc w:val="center"/>
            </w:pPr>
          </w:p>
        </w:tc>
      </w:tr>
      <w:tr w:rsidR="006526DB" w:rsidTr="006526DB">
        <w:tc>
          <w:tcPr>
            <w:tcW w:w="1800" w:type="dxa"/>
          </w:tcPr>
          <w:p w:rsidR="006526DB" w:rsidRDefault="006526DB" w:rsidP="00917BC0"/>
        </w:tc>
        <w:tc>
          <w:tcPr>
            <w:tcW w:w="918" w:type="dxa"/>
          </w:tcPr>
          <w:p w:rsidR="006526DB" w:rsidRDefault="006526DB" w:rsidP="00917BC0">
            <w:pPr>
              <w:jc w:val="center"/>
            </w:pPr>
            <w:r>
              <w:t>H</w:t>
            </w:r>
          </w:p>
        </w:tc>
        <w:tc>
          <w:tcPr>
            <w:tcW w:w="918" w:type="dxa"/>
          </w:tcPr>
          <w:p w:rsidR="006526DB" w:rsidRDefault="006526DB" w:rsidP="00917BC0">
            <w:pPr>
              <w:jc w:val="center"/>
            </w:pPr>
            <w:r>
              <w:t>M</w:t>
            </w:r>
          </w:p>
        </w:tc>
        <w:tc>
          <w:tcPr>
            <w:tcW w:w="918" w:type="dxa"/>
          </w:tcPr>
          <w:p w:rsidR="006526DB" w:rsidRDefault="006526DB" w:rsidP="00917BC0">
            <w:pPr>
              <w:jc w:val="center"/>
            </w:pPr>
            <w:r>
              <w:t>L</w:t>
            </w:r>
          </w:p>
        </w:tc>
        <w:tc>
          <w:tcPr>
            <w:tcW w:w="3618" w:type="dxa"/>
          </w:tcPr>
          <w:p w:rsidR="006526DB" w:rsidRDefault="006526DB" w:rsidP="00917BC0">
            <w:pPr>
              <w:jc w:val="center"/>
            </w:pPr>
          </w:p>
        </w:tc>
      </w:tr>
      <w:tr w:rsidR="006526DB" w:rsidTr="006526DB">
        <w:tc>
          <w:tcPr>
            <w:tcW w:w="1800" w:type="dxa"/>
          </w:tcPr>
          <w:p w:rsidR="006526DB" w:rsidRDefault="006526DB" w:rsidP="00917BC0"/>
        </w:tc>
        <w:tc>
          <w:tcPr>
            <w:tcW w:w="918" w:type="dxa"/>
          </w:tcPr>
          <w:p w:rsidR="006526DB" w:rsidRDefault="006526DB" w:rsidP="00917BC0">
            <w:pPr>
              <w:jc w:val="center"/>
            </w:pPr>
            <w:r>
              <w:t>H</w:t>
            </w:r>
          </w:p>
        </w:tc>
        <w:tc>
          <w:tcPr>
            <w:tcW w:w="918" w:type="dxa"/>
          </w:tcPr>
          <w:p w:rsidR="006526DB" w:rsidRDefault="006526DB" w:rsidP="00917BC0">
            <w:pPr>
              <w:jc w:val="center"/>
            </w:pPr>
            <w:r>
              <w:t>M</w:t>
            </w:r>
          </w:p>
        </w:tc>
        <w:tc>
          <w:tcPr>
            <w:tcW w:w="918" w:type="dxa"/>
          </w:tcPr>
          <w:p w:rsidR="006526DB" w:rsidRDefault="006526DB" w:rsidP="00917BC0">
            <w:pPr>
              <w:jc w:val="center"/>
            </w:pPr>
            <w:r>
              <w:t>L</w:t>
            </w:r>
          </w:p>
        </w:tc>
        <w:tc>
          <w:tcPr>
            <w:tcW w:w="3618" w:type="dxa"/>
          </w:tcPr>
          <w:p w:rsidR="006526DB" w:rsidRDefault="006526DB" w:rsidP="00917BC0">
            <w:pPr>
              <w:jc w:val="center"/>
            </w:pPr>
          </w:p>
        </w:tc>
      </w:tr>
    </w:tbl>
    <w:p w:rsidR="000978AC" w:rsidRDefault="000978AC"/>
    <w:p w:rsidR="008667AC" w:rsidRDefault="00826279" w:rsidP="008667AC">
      <w:pPr>
        <w:spacing w:after="0" w:line="240" w:lineRule="auto"/>
      </w:pPr>
      <w:r>
        <w:t xml:space="preserve">How well does the problem address the </w:t>
      </w:r>
      <w:r w:rsidR="00931B42">
        <w:t>following</w:t>
      </w:r>
      <w:r w:rsidR="006A6A2B">
        <w:t xml:space="preserve"> </w:t>
      </w:r>
      <w:r>
        <w:t>criteria?</w:t>
      </w:r>
    </w:p>
    <w:p w:rsidR="00826279" w:rsidRPr="00931B42" w:rsidRDefault="00826279" w:rsidP="00931B42">
      <w:pPr>
        <w:spacing w:after="0" w:line="240" w:lineRule="auto"/>
        <w:ind w:left="-1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197"/>
        <w:gridCol w:w="1197"/>
        <w:gridCol w:w="1197"/>
        <w:gridCol w:w="1197"/>
      </w:tblGrid>
      <w:tr w:rsidR="00826279" w:rsidTr="00826279">
        <w:tc>
          <w:tcPr>
            <w:tcW w:w="4788" w:type="dxa"/>
          </w:tcPr>
          <w:p w:rsidR="00826279" w:rsidRDefault="00826279">
            <w:r>
              <w:t>Has important, useful mathematics embedded in it</w:t>
            </w:r>
          </w:p>
        </w:tc>
        <w:tc>
          <w:tcPr>
            <w:tcW w:w="1197" w:type="dxa"/>
            <w:vAlign w:val="center"/>
          </w:tcPr>
          <w:p w:rsidR="00826279" w:rsidRDefault="00826279" w:rsidP="00826279">
            <w:pPr>
              <w:jc w:val="center"/>
            </w:pPr>
            <w:r>
              <w:t>H</w:t>
            </w:r>
          </w:p>
        </w:tc>
        <w:tc>
          <w:tcPr>
            <w:tcW w:w="1197" w:type="dxa"/>
            <w:vAlign w:val="center"/>
          </w:tcPr>
          <w:p w:rsidR="00826279" w:rsidRDefault="00826279" w:rsidP="00826279">
            <w:pPr>
              <w:jc w:val="center"/>
            </w:pPr>
            <w:r>
              <w:t>M</w:t>
            </w:r>
          </w:p>
        </w:tc>
        <w:tc>
          <w:tcPr>
            <w:tcW w:w="1197" w:type="dxa"/>
            <w:vAlign w:val="center"/>
          </w:tcPr>
          <w:p w:rsidR="00826279" w:rsidRDefault="00826279" w:rsidP="00826279">
            <w:pPr>
              <w:jc w:val="center"/>
            </w:pPr>
            <w:r>
              <w:t>L</w:t>
            </w:r>
          </w:p>
        </w:tc>
        <w:tc>
          <w:tcPr>
            <w:tcW w:w="1197" w:type="dxa"/>
            <w:vAlign w:val="center"/>
          </w:tcPr>
          <w:p w:rsidR="00826279" w:rsidRDefault="00826279" w:rsidP="00826279">
            <w:pPr>
              <w:jc w:val="center"/>
            </w:pPr>
            <w:r>
              <w:t>Not evident</w:t>
            </w:r>
          </w:p>
        </w:tc>
      </w:tr>
      <w:tr w:rsidR="003E6536" w:rsidTr="00826279">
        <w:trPr>
          <w:trHeight w:val="458"/>
        </w:trPr>
        <w:tc>
          <w:tcPr>
            <w:tcW w:w="4788" w:type="dxa"/>
          </w:tcPr>
          <w:p w:rsidR="003E6536" w:rsidRDefault="003E6536">
            <w:r>
              <w:t>Requires higher-level thinking and problem solving</w:t>
            </w:r>
          </w:p>
          <w:p w:rsidR="006A6A2B" w:rsidRDefault="006A6A2B"/>
        </w:tc>
        <w:tc>
          <w:tcPr>
            <w:tcW w:w="1197" w:type="dxa"/>
            <w:vAlign w:val="center"/>
          </w:tcPr>
          <w:p w:rsidR="003E6536" w:rsidRDefault="003E6536" w:rsidP="0074486E">
            <w:pPr>
              <w:jc w:val="center"/>
            </w:pPr>
            <w:r>
              <w:t>H</w:t>
            </w:r>
          </w:p>
        </w:tc>
        <w:tc>
          <w:tcPr>
            <w:tcW w:w="1197" w:type="dxa"/>
            <w:vAlign w:val="center"/>
          </w:tcPr>
          <w:p w:rsidR="003E6536" w:rsidRDefault="003E6536" w:rsidP="0074486E">
            <w:pPr>
              <w:jc w:val="center"/>
            </w:pPr>
            <w:r>
              <w:t>M</w:t>
            </w:r>
          </w:p>
        </w:tc>
        <w:tc>
          <w:tcPr>
            <w:tcW w:w="1197" w:type="dxa"/>
            <w:vAlign w:val="center"/>
          </w:tcPr>
          <w:p w:rsidR="003E6536" w:rsidRDefault="003E6536" w:rsidP="0074486E">
            <w:pPr>
              <w:jc w:val="center"/>
            </w:pPr>
            <w:r>
              <w:t>L</w:t>
            </w:r>
          </w:p>
        </w:tc>
        <w:tc>
          <w:tcPr>
            <w:tcW w:w="1197" w:type="dxa"/>
            <w:vAlign w:val="center"/>
          </w:tcPr>
          <w:p w:rsidR="003E6536" w:rsidRDefault="003E6536" w:rsidP="0074486E">
            <w:pPr>
              <w:jc w:val="center"/>
            </w:pPr>
            <w:r>
              <w:t>Not evident</w:t>
            </w:r>
          </w:p>
        </w:tc>
      </w:tr>
      <w:tr w:rsidR="003E6536" w:rsidTr="00826279">
        <w:tc>
          <w:tcPr>
            <w:tcW w:w="4788" w:type="dxa"/>
          </w:tcPr>
          <w:p w:rsidR="003E6536" w:rsidRDefault="003E6536">
            <w:r>
              <w:t>Contributes to the conceptual development of students</w:t>
            </w:r>
          </w:p>
        </w:tc>
        <w:tc>
          <w:tcPr>
            <w:tcW w:w="1197" w:type="dxa"/>
            <w:vAlign w:val="center"/>
          </w:tcPr>
          <w:p w:rsidR="003E6536" w:rsidRDefault="003E6536" w:rsidP="0074486E">
            <w:pPr>
              <w:jc w:val="center"/>
            </w:pPr>
            <w:r>
              <w:t>H</w:t>
            </w:r>
          </w:p>
        </w:tc>
        <w:tc>
          <w:tcPr>
            <w:tcW w:w="1197" w:type="dxa"/>
            <w:vAlign w:val="center"/>
          </w:tcPr>
          <w:p w:rsidR="003E6536" w:rsidRDefault="003E6536" w:rsidP="0074486E">
            <w:pPr>
              <w:jc w:val="center"/>
            </w:pPr>
            <w:r>
              <w:t>M</w:t>
            </w:r>
          </w:p>
        </w:tc>
        <w:tc>
          <w:tcPr>
            <w:tcW w:w="1197" w:type="dxa"/>
            <w:vAlign w:val="center"/>
          </w:tcPr>
          <w:p w:rsidR="003E6536" w:rsidRDefault="003E6536" w:rsidP="0074486E">
            <w:pPr>
              <w:jc w:val="center"/>
            </w:pPr>
            <w:r>
              <w:t>L</w:t>
            </w:r>
          </w:p>
        </w:tc>
        <w:tc>
          <w:tcPr>
            <w:tcW w:w="1197" w:type="dxa"/>
            <w:vAlign w:val="center"/>
          </w:tcPr>
          <w:p w:rsidR="003E6536" w:rsidRDefault="003E6536" w:rsidP="0074486E">
            <w:pPr>
              <w:jc w:val="center"/>
            </w:pPr>
            <w:r>
              <w:t>Not evident</w:t>
            </w:r>
          </w:p>
        </w:tc>
      </w:tr>
      <w:tr w:rsidR="003E6536" w:rsidTr="00826279">
        <w:tc>
          <w:tcPr>
            <w:tcW w:w="4788" w:type="dxa"/>
          </w:tcPr>
          <w:p w:rsidR="003E6536" w:rsidRDefault="003E6536">
            <w:r>
              <w:t>Creates an opportunity for the teacher to assess what students are learning and where they are experiencing difficulty</w:t>
            </w:r>
          </w:p>
        </w:tc>
        <w:tc>
          <w:tcPr>
            <w:tcW w:w="1197" w:type="dxa"/>
            <w:vAlign w:val="center"/>
          </w:tcPr>
          <w:p w:rsidR="003E6536" w:rsidRDefault="003E6536" w:rsidP="0074486E">
            <w:pPr>
              <w:jc w:val="center"/>
            </w:pPr>
            <w:r>
              <w:t>H</w:t>
            </w:r>
          </w:p>
        </w:tc>
        <w:tc>
          <w:tcPr>
            <w:tcW w:w="1197" w:type="dxa"/>
            <w:vAlign w:val="center"/>
          </w:tcPr>
          <w:p w:rsidR="003E6536" w:rsidRDefault="003E6536" w:rsidP="0074486E">
            <w:pPr>
              <w:jc w:val="center"/>
            </w:pPr>
            <w:r>
              <w:t>M</w:t>
            </w:r>
          </w:p>
        </w:tc>
        <w:tc>
          <w:tcPr>
            <w:tcW w:w="1197" w:type="dxa"/>
            <w:vAlign w:val="center"/>
          </w:tcPr>
          <w:p w:rsidR="003E6536" w:rsidRDefault="003E6536" w:rsidP="0074486E">
            <w:pPr>
              <w:jc w:val="center"/>
            </w:pPr>
            <w:r>
              <w:t>L</w:t>
            </w:r>
          </w:p>
        </w:tc>
        <w:tc>
          <w:tcPr>
            <w:tcW w:w="1197" w:type="dxa"/>
            <w:vAlign w:val="center"/>
          </w:tcPr>
          <w:p w:rsidR="003E6536" w:rsidRDefault="003E6536" w:rsidP="0074486E">
            <w:pPr>
              <w:jc w:val="center"/>
            </w:pPr>
            <w:r>
              <w:t>Not evident</w:t>
            </w:r>
          </w:p>
        </w:tc>
      </w:tr>
      <w:tr w:rsidR="003E6536" w:rsidTr="00826279">
        <w:tc>
          <w:tcPr>
            <w:tcW w:w="9576" w:type="dxa"/>
            <w:gridSpan w:val="5"/>
            <w:shd w:val="clear" w:color="auto" w:fill="000000" w:themeFill="text1"/>
          </w:tcPr>
          <w:p w:rsidR="003E6536" w:rsidRDefault="003E6536" w:rsidP="00826279">
            <w:pPr>
              <w:jc w:val="center"/>
            </w:pPr>
          </w:p>
        </w:tc>
      </w:tr>
      <w:tr w:rsidR="003E6536" w:rsidTr="00826279">
        <w:tc>
          <w:tcPr>
            <w:tcW w:w="4788" w:type="dxa"/>
          </w:tcPr>
          <w:p w:rsidR="003E6536" w:rsidRDefault="003E6536">
            <w:r>
              <w:t>Can be approached in multiple ways using different solution strategies</w:t>
            </w:r>
          </w:p>
        </w:tc>
        <w:tc>
          <w:tcPr>
            <w:tcW w:w="1197" w:type="dxa"/>
            <w:vAlign w:val="center"/>
          </w:tcPr>
          <w:p w:rsidR="003E6536" w:rsidRDefault="003E6536" w:rsidP="0074486E">
            <w:pPr>
              <w:jc w:val="center"/>
            </w:pPr>
            <w:r>
              <w:t>H</w:t>
            </w:r>
          </w:p>
        </w:tc>
        <w:tc>
          <w:tcPr>
            <w:tcW w:w="1197" w:type="dxa"/>
            <w:vAlign w:val="center"/>
          </w:tcPr>
          <w:p w:rsidR="003E6536" w:rsidRDefault="003E6536" w:rsidP="0074486E">
            <w:pPr>
              <w:jc w:val="center"/>
            </w:pPr>
            <w:r>
              <w:t>M</w:t>
            </w:r>
          </w:p>
        </w:tc>
        <w:tc>
          <w:tcPr>
            <w:tcW w:w="1197" w:type="dxa"/>
            <w:vAlign w:val="center"/>
          </w:tcPr>
          <w:p w:rsidR="003E6536" w:rsidRDefault="003E6536" w:rsidP="0074486E">
            <w:pPr>
              <w:jc w:val="center"/>
            </w:pPr>
            <w:r>
              <w:t>L</w:t>
            </w:r>
          </w:p>
        </w:tc>
        <w:tc>
          <w:tcPr>
            <w:tcW w:w="1197" w:type="dxa"/>
            <w:vAlign w:val="center"/>
          </w:tcPr>
          <w:p w:rsidR="003E6536" w:rsidRDefault="003E6536" w:rsidP="0074486E">
            <w:pPr>
              <w:jc w:val="center"/>
            </w:pPr>
            <w:r>
              <w:t>Not evident</w:t>
            </w:r>
          </w:p>
        </w:tc>
      </w:tr>
      <w:tr w:rsidR="003E6536" w:rsidTr="00826279">
        <w:tc>
          <w:tcPr>
            <w:tcW w:w="4788" w:type="dxa"/>
          </w:tcPr>
          <w:p w:rsidR="003E6536" w:rsidRDefault="003E6536">
            <w:r>
              <w:t>Has various solutions or allows different decisions or positions to be taken and defended</w:t>
            </w:r>
          </w:p>
        </w:tc>
        <w:tc>
          <w:tcPr>
            <w:tcW w:w="1197" w:type="dxa"/>
            <w:vAlign w:val="center"/>
          </w:tcPr>
          <w:p w:rsidR="003E6536" w:rsidRDefault="003E6536" w:rsidP="0074486E">
            <w:pPr>
              <w:jc w:val="center"/>
            </w:pPr>
            <w:r>
              <w:t>H</w:t>
            </w:r>
          </w:p>
        </w:tc>
        <w:tc>
          <w:tcPr>
            <w:tcW w:w="1197" w:type="dxa"/>
            <w:vAlign w:val="center"/>
          </w:tcPr>
          <w:p w:rsidR="003E6536" w:rsidRDefault="003E6536" w:rsidP="0074486E">
            <w:pPr>
              <w:jc w:val="center"/>
            </w:pPr>
            <w:r>
              <w:t>M</w:t>
            </w:r>
          </w:p>
        </w:tc>
        <w:tc>
          <w:tcPr>
            <w:tcW w:w="1197" w:type="dxa"/>
            <w:vAlign w:val="center"/>
          </w:tcPr>
          <w:p w:rsidR="003E6536" w:rsidRDefault="003E6536" w:rsidP="0074486E">
            <w:pPr>
              <w:jc w:val="center"/>
            </w:pPr>
            <w:r>
              <w:t>L</w:t>
            </w:r>
          </w:p>
        </w:tc>
        <w:tc>
          <w:tcPr>
            <w:tcW w:w="1197" w:type="dxa"/>
            <w:vAlign w:val="center"/>
          </w:tcPr>
          <w:p w:rsidR="003E6536" w:rsidRDefault="003E6536" w:rsidP="0074486E">
            <w:pPr>
              <w:jc w:val="center"/>
            </w:pPr>
            <w:r>
              <w:t>Not evident</w:t>
            </w:r>
          </w:p>
        </w:tc>
      </w:tr>
      <w:tr w:rsidR="003E6536" w:rsidTr="00826279">
        <w:trPr>
          <w:trHeight w:val="395"/>
        </w:trPr>
        <w:tc>
          <w:tcPr>
            <w:tcW w:w="4788" w:type="dxa"/>
          </w:tcPr>
          <w:p w:rsidR="003E6536" w:rsidRDefault="003E6536">
            <w:r>
              <w:t>Encourages student engagement and discourse</w:t>
            </w:r>
          </w:p>
        </w:tc>
        <w:tc>
          <w:tcPr>
            <w:tcW w:w="1197" w:type="dxa"/>
            <w:vAlign w:val="center"/>
          </w:tcPr>
          <w:p w:rsidR="003E6536" w:rsidRDefault="003E6536" w:rsidP="0074486E">
            <w:pPr>
              <w:jc w:val="center"/>
            </w:pPr>
            <w:r>
              <w:t>H</w:t>
            </w:r>
          </w:p>
        </w:tc>
        <w:tc>
          <w:tcPr>
            <w:tcW w:w="1197" w:type="dxa"/>
            <w:vAlign w:val="center"/>
          </w:tcPr>
          <w:p w:rsidR="003E6536" w:rsidRDefault="003E6536" w:rsidP="0074486E">
            <w:pPr>
              <w:jc w:val="center"/>
            </w:pPr>
            <w:r>
              <w:t>M</w:t>
            </w:r>
          </w:p>
        </w:tc>
        <w:tc>
          <w:tcPr>
            <w:tcW w:w="1197" w:type="dxa"/>
            <w:vAlign w:val="center"/>
          </w:tcPr>
          <w:p w:rsidR="003E6536" w:rsidRDefault="003E6536" w:rsidP="0074486E">
            <w:pPr>
              <w:jc w:val="center"/>
            </w:pPr>
            <w:r>
              <w:t>L</w:t>
            </w:r>
          </w:p>
        </w:tc>
        <w:tc>
          <w:tcPr>
            <w:tcW w:w="1197" w:type="dxa"/>
            <w:vAlign w:val="center"/>
          </w:tcPr>
          <w:p w:rsidR="003E6536" w:rsidRDefault="003E6536" w:rsidP="0074486E">
            <w:pPr>
              <w:jc w:val="center"/>
            </w:pPr>
            <w:r>
              <w:t>Not evident</w:t>
            </w:r>
          </w:p>
        </w:tc>
      </w:tr>
      <w:tr w:rsidR="003E6536" w:rsidTr="00826279">
        <w:trPr>
          <w:trHeight w:val="440"/>
        </w:trPr>
        <w:tc>
          <w:tcPr>
            <w:tcW w:w="4788" w:type="dxa"/>
          </w:tcPr>
          <w:p w:rsidR="003E6536" w:rsidRDefault="003E6536">
            <w:r>
              <w:t>Connects to other important mathematical ideas</w:t>
            </w:r>
          </w:p>
        </w:tc>
        <w:tc>
          <w:tcPr>
            <w:tcW w:w="1197" w:type="dxa"/>
            <w:vAlign w:val="center"/>
          </w:tcPr>
          <w:p w:rsidR="003E6536" w:rsidRDefault="003E6536" w:rsidP="0074486E">
            <w:pPr>
              <w:jc w:val="center"/>
            </w:pPr>
            <w:r>
              <w:t>H</w:t>
            </w:r>
          </w:p>
        </w:tc>
        <w:tc>
          <w:tcPr>
            <w:tcW w:w="1197" w:type="dxa"/>
            <w:vAlign w:val="center"/>
          </w:tcPr>
          <w:p w:rsidR="003E6536" w:rsidRDefault="003E6536" w:rsidP="0074486E">
            <w:pPr>
              <w:jc w:val="center"/>
            </w:pPr>
            <w:r>
              <w:t>M</w:t>
            </w:r>
          </w:p>
        </w:tc>
        <w:tc>
          <w:tcPr>
            <w:tcW w:w="1197" w:type="dxa"/>
            <w:vAlign w:val="center"/>
          </w:tcPr>
          <w:p w:rsidR="003E6536" w:rsidRDefault="003E6536" w:rsidP="0074486E">
            <w:pPr>
              <w:jc w:val="center"/>
            </w:pPr>
            <w:r>
              <w:t>L</w:t>
            </w:r>
          </w:p>
        </w:tc>
        <w:tc>
          <w:tcPr>
            <w:tcW w:w="1197" w:type="dxa"/>
            <w:vAlign w:val="center"/>
          </w:tcPr>
          <w:p w:rsidR="003E6536" w:rsidRDefault="003E6536" w:rsidP="0074486E">
            <w:pPr>
              <w:jc w:val="center"/>
            </w:pPr>
            <w:r>
              <w:t>Not evident</w:t>
            </w:r>
          </w:p>
        </w:tc>
      </w:tr>
      <w:tr w:rsidR="003E6536" w:rsidTr="00826279">
        <w:trPr>
          <w:trHeight w:val="440"/>
        </w:trPr>
        <w:tc>
          <w:tcPr>
            <w:tcW w:w="4788" w:type="dxa"/>
          </w:tcPr>
          <w:p w:rsidR="003E6536" w:rsidRDefault="00792B2A">
            <w:r>
              <w:t>P</w:t>
            </w:r>
            <w:r w:rsidR="003E6536">
              <w:t>romotes the skillful use of mathematics</w:t>
            </w:r>
          </w:p>
        </w:tc>
        <w:tc>
          <w:tcPr>
            <w:tcW w:w="1197" w:type="dxa"/>
            <w:vAlign w:val="center"/>
          </w:tcPr>
          <w:p w:rsidR="003E6536" w:rsidRDefault="003E6536" w:rsidP="0074486E">
            <w:pPr>
              <w:jc w:val="center"/>
            </w:pPr>
            <w:r>
              <w:t>H</w:t>
            </w:r>
          </w:p>
        </w:tc>
        <w:tc>
          <w:tcPr>
            <w:tcW w:w="1197" w:type="dxa"/>
            <w:vAlign w:val="center"/>
          </w:tcPr>
          <w:p w:rsidR="003E6536" w:rsidRDefault="003E6536" w:rsidP="0074486E">
            <w:pPr>
              <w:jc w:val="center"/>
            </w:pPr>
            <w:r>
              <w:t>M</w:t>
            </w:r>
          </w:p>
        </w:tc>
        <w:tc>
          <w:tcPr>
            <w:tcW w:w="1197" w:type="dxa"/>
            <w:vAlign w:val="center"/>
          </w:tcPr>
          <w:p w:rsidR="003E6536" w:rsidRDefault="003E6536" w:rsidP="0074486E">
            <w:pPr>
              <w:jc w:val="center"/>
            </w:pPr>
            <w:r>
              <w:t>L</w:t>
            </w:r>
          </w:p>
        </w:tc>
        <w:tc>
          <w:tcPr>
            <w:tcW w:w="1197" w:type="dxa"/>
            <w:vAlign w:val="center"/>
          </w:tcPr>
          <w:p w:rsidR="003E6536" w:rsidRDefault="003E6536" w:rsidP="0074486E">
            <w:pPr>
              <w:jc w:val="center"/>
            </w:pPr>
            <w:r>
              <w:t>Not evident</w:t>
            </w:r>
          </w:p>
        </w:tc>
      </w:tr>
      <w:tr w:rsidR="003E6536" w:rsidTr="00826279">
        <w:tc>
          <w:tcPr>
            <w:tcW w:w="4788" w:type="dxa"/>
          </w:tcPr>
          <w:p w:rsidR="003E6536" w:rsidRDefault="003E6536">
            <w:r>
              <w:t>Promotes an opportunity to practice important skills</w:t>
            </w:r>
          </w:p>
        </w:tc>
        <w:tc>
          <w:tcPr>
            <w:tcW w:w="1197" w:type="dxa"/>
            <w:vAlign w:val="center"/>
          </w:tcPr>
          <w:p w:rsidR="003E6536" w:rsidRDefault="003E6536" w:rsidP="0074486E">
            <w:pPr>
              <w:jc w:val="center"/>
            </w:pPr>
            <w:r>
              <w:t>H</w:t>
            </w:r>
          </w:p>
        </w:tc>
        <w:tc>
          <w:tcPr>
            <w:tcW w:w="1197" w:type="dxa"/>
            <w:vAlign w:val="center"/>
          </w:tcPr>
          <w:p w:rsidR="003E6536" w:rsidRDefault="003E6536" w:rsidP="0074486E">
            <w:pPr>
              <w:jc w:val="center"/>
            </w:pPr>
            <w:r>
              <w:t>M</w:t>
            </w:r>
          </w:p>
        </w:tc>
        <w:tc>
          <w:tcPr>
            <w:tcW w:w="1197" w:type="dxa"/>
            <w:vAlign w:val="center"/>
          </w:tcPr>
          <w:p w:rsidR="003E6536" w:rsidRDefault="003E6536" w:rsidP="0074486E">
            <w:pPr>
              <w:jc w:val="center"/>
            </w:pPr>
            <w:r>
              <w:t>L</w:t>
            </w:r>
          </w:p>
        </w:tc>
        <w:tc>
          <w:tcPr>
            <w:tcW w:w="1197" w:type="dxa"/>
            <w:vAlign w:val="center"/>
          </w:tcPr>
          <w:p w:rsidR="003E6536" w:rsidRDefault="003E6536" w:rsidP="0074486E">
            <w:pPr>
              <w:jc w:val="center"/>
            </w:pPr>
            <w:r>
              <w:t>Not evident</w:t>
            </w:r>
          </w:p>
        </w:tc>
      </w:tr>
    </w:tbl>
    <w:p w:rsidR="00C7614B" w:rsidRDefault="00C7614B" w:rsidP="00931B42">
      <w:pPr>
        <w:spacing w:after="0" w:line="240" w:lineRule="auto"/>
        <w:rPr>
          <w:sz w:val="16"/>
          <w:szCs w:val="16"/>
        </w:rPr>
      </w:pPr>
    </w:p>
    <w:p w:rsidR="00D47999" w:rsidRPr="00C7614B" w:rsidRDefault="00931B42" w:rsidP="00931B42">
      <w:pPr>
        <w:spacing w:after="0" w:line="240" w:lineRule="auto"/>
        <w:rPr>
          <w:sz w:val="16"/>
          <w:szCs w:val="16"/>
        </w:rPr>
      </w:pPr>
      <w:r w:rsidRPr="00C7614B">
        <w:rPr>
          <w:sz w:val="16"/>
          <w:szCs w:val="16"/>
        </w:rPr>
        <w:t>(</w:t>
      </w:r>
      <w:proofErr w:type="gramStart"/>
      <w:r w:rsidRPr="00C7614B">
        <w:rPr>
          <w:sz w:val="16"/>
          <w:szCs w:val="16"/>
        </w:rPr>
        <w:t>source</w:t>
      </w:r>
      <w:proofErr w:type="gramEnd"/>
      <w:r w:rsidRPr="00C7614B">
        <w:rPr>
          <w:sz w:val="16"/>
          <w:szCs w:val="16"/>
        </w:rPr>
        <w:t xml:space="preserve">: </w:t>
      </w:r>
      <w:hyperlink r:id="rId5" w:history="1">
        <w:r w:rsidRPr="00C7614B">
          <w:rPr>
            <w:rStyle w:val="Hyperlink"/>
            <w:sz w:val="16"/>
            <w:szCs w:val="16"/>
          </w:rPr>
          <w:t>http://old.nctm.org/uploadedFiles/Research_News_and_Advocacy/Research/Clips_and_Briefs/Research_brief_14_-_Problem_Solving.pdf</w:t>
        </w:r>
      </w:hyperlink>
      <w:r w:rsidRPr="00C7614B">
        <w:rPr>
          <w:sz w:val="16"/>
          <w:szCs w:val="16"/>
        </w:rPr>
        <w:t xml:space="preserve"> )</w:t>
      </w:r>
      <w:r w:rsidR="00D47999" w:rsidRPr="00C7614B">
        <w:rPr>
          <w:sz w:val="16"/>
          <w:szCs w:val="16"/>
        </w:rPr>
        <w:br w:type="page"/>
      </w:r>
    </w:p>
    <w:p w:rsidR="003E6536" w:rsidRPr="00D47999" w:rsidRDefault="003E6536" w:rsidP="003E6536">
      <w:pPr>
        <w:spacing w:after="0" w:line="240" w:lineRule="auto"/>
        <w:rPr>
          <w:b/>
        </w:rPr>
      </w:pPr>
      <w:r w:rsidRPr="00D47999">
        <w:rPr>
          <w:b/>
        </w:rPr>
        <w:lastRenderedPageBreak/>
        <w:t>Scaffolding and Fading</w:t>
      </w:r>
    </w:p>
    <w:p w:rsidR="004305D2" w:rsidRDefault="003E6536" w:rsidP="003E6536">
      <w:pPr>
        <w:spacing w:after="0" w:line="240" w:lineRule="auto"/>
      </w:pPr>
      <w:r>
        <w:t>How well structured is t</w:t>
      </w:r>
      <w:r w:rsidR="004305D2">
        <w:t>he problem in its current form?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47999" w:rsidTr="00D47999">
        <w:tc>
          <w:tcPr>
            <w:tcW w:w="2394" w:type="dxa"/>
          </w:tcPr>
          <w:p w:rsidR="00D47999" w:rsidRDefault="00D47999" w:rsidP="003E6536">
            <w:r>
              <w:t>Very well structured</w:t>
            </w:r>
          </w:p>
        </w:tc>
        <w:tc>
          <w:tcPr>
            <w:tcW w:w="2394" w:type="dxa"/>
          </w:tcPr>
          <w:p w:rsidR="00D47999" w:rsidRDefault="00D47999" w:rsidP="003E6536">
            <w:r>
              <w:t>Needs some improvement in clarity</w:t>
            </w:r>
          </w:p>
        </w:tc>
        <w:tc>
          <w:tcPr>
            <w:tcW w:w="2394" w:type="dxa"/>
          </w:tcPr>
          <w:p w:rsidR="00D47999" w:rsidRDefault="006A6A2B" w:rsidP="003E6536">
            <w:r>
              <w:t>Needs additional scaffolding steps to be included</w:t>
            </w:r>
          </w:p>
        </w:tc>
        <w:tc>
          <w:tcPr>
            <w:tcW w:w="2394" w:type="dxa"/>
          </w:tcPr>
          <w:p w:rsidR="00D47999" w:rsidRDefault="00D47999" w:rsidP="003E6536">
            <w:r>
              <w:t>Requires considerable re-writing</w:t>
            </w:r>
          </w:p>
        </w:tc>
      </w:tr>
    </w:tbl>
    <w:p w:rsidR="00D47999" w:rsidRDefault="00D47999" w:rsidP="003E6536">
      <w:pPr>
        <w:spacing w:after="0" w:line="240" w:lineRule="auto"/>
      </w:pPr>
    </w:p>
    <w:p w:rsidR="005E47FC" w:rsidRDefault="005E47FC" w:rsidP="003E6536">
      <w:pPr>
        <w:spacing w:after="0" w:line="240" w:lineRule="auto"/>
        <w:rPr>
          <w:b/>
        </w:rPr>
      </w:pPr>
    </w:p>
    <w:p w:rsidR="005220F7" w:rsidRPr="005E47FC" w:rsidRDefault="006A6A2B" w:rsidP="003E6536">
      <w:pPr>
        <w:spacing w:after="0" w:line="240" w:lineRule="auto"/>
        <w:rPr>
          <w:b/>
        </w:rPr>
      </w:pPr>
      <w:r w:rsidRPr="006A6A2B">
        <w:rPr>
          <w:b/>
        </w:rPr>
        <w:t>Implementation in the Classroom</w:t>
      </w:r>
    </w:p>
    <w:p w:rsidR="006A6A2B" w:rsidRDefault="004305D2" w:rsidP="003E6536">
      <w:pPr>
        <w:spacing w:after="0" w:line="240" w:lineRule="auto"/>
      </w:pPr>
      <w:r>
        <w:t>What hints, resources and other activities would be useful to have available to assist students in solving the problem?</w:t>
      </w:r>
      <w:r w:rsidR="00931B42">
        <w:t xml:space="preserve"> Consider the ways in which the problem can be presented or adapted to cater for differentiation appropriate to different student abilities and needs.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A6A2B" w:rsidTr="005220F7">
        <w:trPr>
          <w:trHeight w:val="1520"/>
        </w:trPr>
        <w:tc>
          <w:tcPr>
            <w:tcW w:w="9576" w:type="dxa"/>
          </w:tcPr>
          <w:p w:rsidR="006A6A2B" w:rsidRDefault="006A6A2B" w:rsidP="003E6536"/>
        </w:tc>
      </w:tr>
    </w:tbl>
    <w:p w:rsidR="006A6A2B" w:rsidRDefault="006A6A2B" w:rsidP="003E6536">
      <w:pPr>
        <w:spacing w:after="0" w:line="240" w:lineRule="auto"/>
      </w:pPr>
    </w:p>
    <w:p w:rsidR="006A6A2B" w:rsidRDefault="006A6A2B" w:rsidP="003E6536">
      <w:pPr>
        <w:spacing w:after="0" w:line="240" w:lineRule="auto"/>
      </w:pPr>
      <w:r>
        <w:t>What Problem Solving Strategies can the task allow students to tap into?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A6A2B" w:rsidTr="005220F7">
        <w:trPr>
          <w:trHeight w:val="1412"/>
        </w:trPr>
        <w:tc>
          <w:tcPr>
            <w:tcW w:w="9576" w:type="dxa"/>
          </w:tcPr>
          <w:p w:rsidR="006A6A2B" w:rsidRDefault="006A6A2B" w:rsidP="003E6536"/>
        </w:tc>
      </w:tr>
    </w:tbl>
    <w:p w:rsidR="006A6A2B" w:rsidRDefault="006A6A2B" w:rsidP="003E6536">
      <w:pPr>
        <w:spacing w:after="0" w:line="240" w:lineRule="auto"/>
      </w:pPr>
    </w:p>
    <w:p w:rsidR="003E6536" w:rsidRPr="006A6A2B" w:rsidRDefault="003E6536" w:rsidP="003E6536">
      <w:pPr>
        <w:spacing w:after="0" w:line="240" w:lineRule="auto"/>
        <w:rPr>
          <w:b/>
        </w:rPr>
      </w:pPr>
      <w:r w:rsidRPr="006A6A2B">
        <w:rPr>
          <w:b/>
        </w:rPr>
        <w:t>Assessment</w:t>
      </w:r>
    </w:p>
    <w:p w:rsidR="006A6A2B" w:rsidRDefault="004305D2" w:rsidP="003E6536">
      <w:pPr>
        <w:spacing w:after="0" w:line="240" w:lineRule="auto"/>
      </w:pPr>
      <w:r>
        <w:t xml:space="preserve">Does the task currently have </w:t>
      </w:r>
      <w:r w:rsidR="006A6A2B">
        <w:t>marking scheme or rubric?</w:t>
      </w:r>
      <w:r w:rsidR="006A6A2B">
        <w:tab/>
      </w:r>
      <w:r w:rsidR="006A6A2B">
        <w:tab/>
        <w:t>Yes/No</w:t>
      </w:r>
    </w:p>
    <w:p w:rsidR="006A6A2B" w:rsidRDefault="006A6A2B" w:rsidP="003E6536">
      <w:pPr>
        <w:spacing w:after="0" w:line="240" w:lineRule="auto"/>
      </w:pPr>
    </w:p>
    <w:p w:rsidR="004305D2" w:rsidRDefault="004305D2" w:rsidP="003E6536">
      <w:pPr>
        <w:spacing w:after="0" w:line="240" w:lineRule="auto"/>
      </w:pPr>
      <w:r>
        <w:t>Do you agree with it?</w:t>
      </w:r>
      <w:r w:rsidR="006A6A2B">
        <w:tab/>
      </w:r>
      <w:r w:rsidR="006A6A2B">
        <w:tab/>
      </w:r>
      <w:r w:rsidR="006A6A2B">
        <w:tab/>
      </w:r>
      <w:r w:rsidR="006A6A2B">
        <w:tab/>
      </w:r>
      <w:r w:rsidR="006A6A2B">
        <w:tab/>
      </w:r>
      <w:r w:rsidR="006A6A2B">
        <w:tab/>
        <w:t>Yes/No</w:t>
      </w:r>
    </w:p>
    <w:p w:rsidR="006A6A2B" w:rsidRDefault="006A6A2B" w:rsidP="003E6536">
      <w:pPr>
        <w:spacing w:after="0" w:line="240" w:lineRule="auto"/>
      </w:pPr>
    </w:p>
    <w:p w:rsidR="00B338D4" w:rsidRDefault="004305D2" w:rsidP="003E6536">
      <w:pPr>
        <w:spacing w:after="0" w:line="240" w:lineRule="auto"/>
      </w:pPr>
      <w:r>
        <w:t>How would you assess the task?</w:t>
      </w:r>
      <w:r w:rsidR="00B338D4">
        <w:t xml:space="preserve"> Consider whether your “assessment” is formal or informal, end-point or formative.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220F7" w:rsidTr="005220F7">
        <w:trPr>
          <w:trHeight w:val="1520"/>
        </w:trPr>
        <w:tc>
          <w:tcPr>
            <w:tcW w:w="9576" w:type="dxa"/>
          </w:tcPr>
          <w:p w:rsidR="005220F7" w:rsidRDefault="005220F7" w:rsidP="00917BC0"/>
        </w:tc>
      </w:tr>
    </w:tbl>
    <w:p w:rsidR="005220F7" w:rsidRDefault="005220F7" w:rsidP="005220F7">
      <w:pPr>
        <w:spacing w:after="0" w:line="240" w:lineRule="auto"/>
      </w:pPr>
    </w:p>
    <w:p w:rsidR="00997669" w:rsidRDefault="00997669" w:rsidP="00997669">
      <w:pPr>
        <w:spacing w:after="0" w:line="240" w:lineRule="auto"/>
      </w:pPr>
      <w:r>
        <w:t xml:space="preserve">What indicators or </w:t>
      </w:r>
      <w:proofErr w:type="spellStart"/>
      <w:r>
        <w:t>behaviours</w:t>
      </w:r>
      <w:proofErr w:type="spellEnd"/>
      <w:r>
        <w:t xml:space="preserve"> would demonstrate that students are not just applying known or previously learned approaches to the task but are actively constructing new understanding?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97669" w:rsidTr="002517DD">
        <w:trPr>
          <w:trHeight w:val="1520"/>
        </w:trPr>
        <w:tc>
          <w:tcPr>
            <w:tcW w:w="9576" w:type="dxa"/>
          </w:tcPr>
          <w:p w:rsidR="00997669" w:rsidRDefault="00997669" w:rsidP="002517DD"/>
        </w:tc>
      </w:tr>
    </w:tbl>
    <w:p w:rsidR="00997669" w:rsidRDefault="00997669" w:rsidP="00997669">
      <w:pPr>
        <w:spacing w:after="0" w:line="240" w:lineRule="auto"/>
      </w:pPr>
    </w:p>
    <w:p w:rsidR="005220F7" w:rsidRPr="006526DB" w:rsidRDefault="006526DB" w:rsidP="003E6536">
      <w:pPr>
        <w:spacing w:after="0" w:line="240" w:lineRule="auto"/>
        <w:rPr>
          <w:b/>
        </w:rPr>
      </w:pPr>
      <w:r w:rsidRPr="006526DB">
        <w:rPr>
          <w:b/>
        </w:rPr>
        <w:t>Reviewer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2"/>
        <w:gridCol w:w="3342"/>
        <w:gridCol w:w="3342"/>
      </w:tblGrid>
      <w:tr w:rsidR="006526DB" w:rsidTr="006526DB">
        <w:tc>
          <w:tcPr>
            <w:tcW w:w="3342" w:type="dxa"/>
          </w:tcPr>
          <w:p w:rsidR="006526DB" w:rsidRPr="006526DB" w:rsidRDefault="006526DB" w:rsidP="006526DB">
            <w:pPr>
              <w:jc w:val="center"/>
              <w:rPr>
                <w:b/>
              </w:rPr>
            </w:pPr>
            <w:r w:rsidRPr="006526DB">
              <w:rPr>
                <w:b/>
              </w:rPr>
              <w:t>Name</w:t>
            </w:r>
          </w:p>
        </w:tc>
        <w:tc>
          <w:tcPr>
            <w:tcW w:w="3342" w:type="dxa"/>
          </w:tcPr>
          <w:p w:rsidR="006526DB" w:rsidRPr="006526DB" w:rsidRDefault="006526DB" w:rsidP="006526DB">
            <w:pPr>
              <w:jc w:val="center"/>
              <w:rPr>
                <w:b/>
              </w:rPr>
            </w:pPr>
            <w:r w:rsidRPr="006526DB">
              <w:rPr>
                <w:b/>
              </w:rPr>
              <w:t>School</w:t>
            </w:r>
          </w:p>
        </w:tc>
        <w:tc>
          <w:tcPr>
            <w:tcW w:w="3342" w:type="dxa"/>
          </w:tcPr>
          <w:p w:rsidR="006526DB" w:rsidRPr="006526DB" w:rsidRDefault="006526DB" w:rsidP="006526DB">
            <w:pPr>
              <w:jc w:val="center"/>
              <w:rPr>
                <w:b/>
              </w:rPr>
            </w:pPr>
            <w:r w:rsidRPr="006526DB">
              <w:rPr>
                <w:b/>
              </w:rPr>
              <w:t>Year levels taught</w:t>
            </w:r>
          </w:p>
        </w:tc>
      </w:tr>
      <w:tr w:rsidR="006526DB" w:rsidTr="006526DB">
        <w:tc>
          <w:tcPr>
            <w:tcW w:w="3342" w:type="dxa"/>
          </w:tcPr>
          <w:p w:rsidR="006526DB" w:rsidRDefault="006526DB" w:rsidP="003E6536"/>
        </w:tc>
        <w:tc>
          <w:tcPr>
            <w:tcW w:w="3342" w:type="dxa"/>
          </w:tcPr>
          <w:p w:rsidR="006526DB" w:rsidRDefault="006526DB" w:rsidP="003E6536"/>
        </w:tc>
        <w:tc>
          <w:tcPr>
            <w:tcW w:w="3342" w:type="dxa"/>
          </w:tcPr>
          <w:p w:rsidR="006526DB" w:rsidRDefault="006526DB" w:rsidP="003E6536"/>
        </w:tc>
      </w:tr>
      <w:tr w:rsidR="006526DB" w:rsidTr="006526DB">
        <w:tc>
          <w:tcPr>
            <w:tcW w:w="3342" w:type="dxa"/>
          </w:tcPr>
          <w:p w:rsidR="006526DB" w:rsidRDefault="006526DB" w:rsidP="003E6536"/>
        </w:tc>
        <w:tc>
          <w:tcPr>
            <w:tcW w:w="3342" w:type="dxa"/>
          </w:tcPr>
          <w:p w:rsidR="006526DB" w:rsidRDefault="006526DB" w:rsidP="003E6536"/>
        </w:tc>
        <w:tc>
          <w:tcPr>
            <w:tcW w:w="3342" w:type="dxa"/>
          </w:tcPr>
          <w:p w:rsidR="006526DB" w:rsidRDefault="006526DB" w:rsidP="003E6536"/>
        </w:tc>
      </w:tr>
      <w:tr w:rsidR="006526DB" w:rsidTr="006526DB">
        <w:tc>
          <w:tcPr>
            <w:tcW w:w="3342" w:type="dxa"/>
          </w:tcPr>
          <w:p w:rsidR="006526DB" w:rsidRDefault="006526DB" w:rsidP="003E6536"/>
        </w:tc>
        <w:tc>
          <w:tcPr>
            <w:tcW w:w="3342" w:type="dxa"/>
          </w:tcPr>
          <w:p w:rsidR="006526DB" w:rsidRDefault="006526DB" w:rsidP="003E6536"/>
        </w:tc>
        <w:tc>
          <w:tcPr>
            <w:tcW w:w="3342" w:type="dxa"/>
          </w:tcPr>
          <w:p w:rsidR="006526DB" w:rsidRDefault="006526DB" w:rsidP="003E6536"/>
        </w:tc>
      </w:tr>
    </w:tbl>
    <w:p w:rsidR="006526DB" w:rsidRDefault="006526DB" w:rsidP="003E6536">
      <w:pPr>
        <w:spacing w:after="0" w:line="240" w:lineRule="auto"/>
      </w:pPr>
    </w:p>
    <w:sectPr w:rsidR="006526DB" w:rsidSect="00967155">
      <w:pgSz w:w="12240" w:h="15840"/>
      <w:pgMar w:top="540" w:right="99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60"/>
    <w:rsid w:val="000978AC"/>
    <w:rsid w:val="000E7C9C"/>
    <w:rsid w:val="00120AE4"/>
    <w:rsid w:val="00157FB2"/>
    <w:rsid w:val="00163350"/>
    <w:rsid w:val="002F38D5"/>
    <w:rsid w:val="003601D6"/>
    <w:rsid w:val="003E6536"/>
    <w:rsid w:val="004305D2"/>
    <w:rsid w:val="00461660"/>
    <w:rsid w:val="005220F7"/>
    <w:rsid w:val="005E47FC"/>
    <w:rsid w:val="006031C6"/>
    <w:rsid w:val="006526DB"/>
    <w:rsid w:val="00690B01"/>
    <w:rsid w:val="006A6A2B"/>
    <w:rsid w:val="00750572"/>
    <w:rsid w:val="00764F55"/>
    <w:rsid w:val="00792B2A"/>
    <w:rsid w:val="00826279"/>
    <w:rsid w:val="008667AC"/>
    <w:rsid w:val="009109D0"/>
    <w:rsid w:val="00916EA3"/>
    <w:rsid w:val="00931B42"/>
    <w:rsid w:val="00967155"/>
    <w:rsid w:val="00997669"/>
    <w:rsid w:val="00B338D4"/>
    <w:rsid w:val="00C7614B"/>
    <w:rsid w:val="00D47999"/>
    <w:rsid w:val="00E55D45"/>
    <w:rsid w:val="00EE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67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67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ld.nctm.org/uploadedFiles/Research_News_and_Advocacy/Research/Clips_and_Briefs/Research_brief_14_-_Problem_Solvin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O'Connor</dc:creator>
  <cp:lastModifiedBy>Michael O'Connor</cp:lastModifiedBy>
  <cp:revision>5</cp:revision>
  <cp:lastPrinted>2015-03-31T03:08:00Z</cp:lastPrinted>
  <dcterms:created xsi:type="dcterms:W3CDTF">2015-03-31T05:19:00Z</dcterms:created>
  <dcterms:modified xsi:type="dcterms:W3CDTF">2015-04-22T23:41:00Z</dcterms:modified>
</cp:coreProperties>
</file>